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613400" cy="18669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8669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42pt;height:14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" filled="f" strokecolor="#76923c [2406]" strokeweight="1pt"/>
            </w:pict>
          </mc:Fallback>
        </mc:AlternateContent>
      </w:r>
      <w:r w:rsidR="00B66A59">
        <w:rPr>
          <w:rFonts w:ascii="Arial" w:hAnsi="Arial" w:cs="Arial"/>
          <w:b/>
          <w:color w:val="76923C" w:themeColor="accent3" w:themeShade="BF"/>
          <w:sz w:val="28"/>
          <w:szCs w:val="28"/>
        </w:rPr>
        <w:t>SOT KA (MÉTÉO)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F7277D" w:rsidRPr="007F777F" w:rsidRDefault="00F7277D" w:rsidP="00F7277D">
      <w:pPr>
        <w:spacing w:after="0"/>
        <w:ind w:left="2124"/>
        <w:jc w:val="both"/>
        <w:rPr>
          <w:rFonts w:ascii="Arial" w:hAnsi="Arial" w:cs="Arial"/>
          <w:lang w:val="de-CH"/>
        </w:rPr>
      </w:pPr>
      <w:r w:rsidRPr="007F777F">
        <w:rPr>
          <w:rFonts w:ascii="Arial" w:hAnsi="Arial" w:cs="Arial"/>
          <w:lang w:val="de-CH"/>
        </w:rPr>
        <w:t>PDF "</w:t>
      </w:r>
      <w:proofErr w:type="spellStart"/>
      <w:r w:rsidRPr="007F777F">
        <w:rPr>
          <w:rFonts w:ascii="Arial" w:hAnsi="Arial" w:cs="Arial"/>
          <w:lang w:val="de-CH"/>
        </w:rPr>
        <w:t>horloge</w:t>
      </w:r>
      <w:proofErr w:type="spellEnd"/>
      <w:r w:rsidRPr="007F777F">
        <w:rPr>
          <w:rFonts w:ascii="Arial" w:hAnsi="Arial" w:cs="Arial"/>
          <w:lang w:val="de-CH"/>
        </w:rPr>
        <w:t xml:space="preserve"> </w:t>
      </w:r>
      <w:proofErr w:type="spellStart"/>
      <w:r w:rsidRPr="007F777F">
        <w:rPr>
          <w:rFonts w:ascii="Arial" w:hAnsi="Arial" w:cs="Arial"/>
          <w:lang w:val="de-CH"/>
        </w:rPr>
        <w:t>météo</w:t>
      </w:r>
      <w:proofErr w:type="spellEnd"/>
      <w:r w:rsidRPr="007F777F">
        <w:rPr>
          <w:rFonts w:ascii="Arial" w:hAnsi="Arial" w:cs="Arial"/>
          <w:lang w:val="de-CH"/>
        </w:rPr>
        <w:t>"</w:t>
      </w:r>
    </w:p>
    <w:p w:rsidR="00B66A59" w:rsidRPr="007F777F" w:rsidRDefault="00B66A59" w:rsidP="00F7277D">
      <w:pPr>
        <w:spacing w:after="0"/>
        <w:ind w:left="2124"/>
        <w:jc w:val="both"/>
        <w:rPr>
          <w:rFonts w:ascii="Arial" w:hAnsi="Arial" w:cs="Arial"/>
          <w:lang w:val="de-CH"/>
        </w:rPr>
      </w:pPr>
      <w:r w:rsidRPr="007F777F">
        <w:rPr>
          <w:rFonts w:ascii="Arial" w:hAnsi="Arial" w:cs="Arial"/>
          <w:lang w:val="de-CH"/>
        </w:rPr>
        <w:t>PDF "</w:t>
      </w:r>
      <w:proofErr w:type="spellStart"/>
      <w:r w:rsidRPr="007F777F">
        <w:rPr>
          <w:rFonts w:ascii="Arial" w:hAnsi="Arial" w:cs="Arial"/>
          <w:lang w:val="de-CH"/>
        </w:rPr>
        <w:t>Sot</w:t>
      </w:r>
      <w:proofErr w:type="spellEnd"/>
      <w:r w:rsidRPr="007F777F">
        <w:rPr>
          <w:rFonts w:ascii="Arial" w:hAnsi="Arial" w:cs="Arial"/>
          <w:lang w:val="de-CH"/>
        </w:rPr>
        <w:t xml:space="preserve"> Ka"</w:t>
      </w:r>
    </w:p>
    <w:p w:rsidR="00F7277D" w:rsidRDefault="00F7277D" w:rsidP="00F7277D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F7277D" w:rsidRDefault="00F7277D" w:rsidP="00F7277D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chaises (autant de chaises que d'élèves + 1 pour l'adulte)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Default="00687DE3" w:rsidP="00E34BE4">
      <w:pPr>
        <w:spacing w:after="0"/>
        <w:jc w:val="both"/>
        <w:rPr>
          <w:rFonts w:ascii="Arial" w:hAnsi="Arial" w:cs="Arial"/>
        </w:rPr>
      </w:pPr>
    </w:p>
    <w:p w:rsidR="003F55C4" w:rsidRPr="00E34BE4" w:rsidRDefault="003F55C4" w:rsidP="00E34BE4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871DBF" w:rsidRDefault="007F777F" w:rsidP="007377AC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L'objectif es</w:t>
      </w:r>
      <w:r w:rsidR="00871DBF" w:rsidRPr="00871DBF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d'apprendre le vocabulaire relatif à l</w:t>
      </w:r>
      <w:r w:rsidR="00871DBF" w:rsidRPr="00871DBF">
        <w:rPr>
          <w:rFonts w:ascii="Arial" w:hAnsi="Arial" w:cs="Arial"/>
          <w:b/>
        </w:rPr>
        <w:t>a météo en ajoutant devant : "Sot</w:t>
      </w:r>
      <w:r w:rsidR="00871DBF">
        <w:rPr>
          <w:rFonts w:ascii="Arial" w:hAnsi="Arial" w:cs="Arial"/>
          <w:b/>
        </w:rPr>
        <w:t xml:space="preserve"> ka…" – "Aujourd'hui, il fait…".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F7277D" w:rsidRPr="00F7277D" w:rsidRDefault="00F7277D" w:rsidP="00F7277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F7277D">
        <w:rPr>
          <w:rFonts w:ascii="Arial" w:hAnsi="Arial" w:cs="Arial"/>
          <w:b/>
        </w:rPr>
        <w:t>Réunir les</w:t>
      </w:r>
      <w:r>
        <w:rPr>
          <w:rFonts w:ascii="Arial" w:hAnsi="Arial" w:cs="Arial"/>
          <w:b/>
        </w:rPr>
        <w:t xml:space="preserve"> élèves</w:t>
      </w:r>
      <w:r w:rsidRPr="00F7277D">
        <w:rPr>
          <w:rFonts w:ascii="Arial" w:hAnsi="Arial" w:cs="Arial"/>
          <w:b/>
        </w:rPr>
        <w:t xml:space="preserve"> et leur </w:t>
      </w:r>
      <w:r w:rsidR="00A0328D">
        <w:rPr>
          <w:rFonts w:ascii="Arial" w:hAnsi="Arial" w:cs="Arial"/>
          <w:b/>
        </w:rPr>
        <w:t>présenter</w:t>
      </w:r>
      <w:r w:rsidRPr="00F7277D">
        <w:rPr>
          <w:rFonts w:ascii="Arial" w:hAnsi="Arial" w:cs="Arial"/>
          <w:b/>
        </w:rPr>
        <w:t xml:space="preserve"> </w:t>
      </w:r>
      <w:r w:rsidR="007F777F">
        <w:rPr>
          <w:rFonts w:ascii="Arial" w:hAnsi="Arial" w:cs="Arial"/>
          <w:b/>
        </w:rPr>
        <w:t xml:space="preserve">le vocabulaire de </w:t>
      </w:r>
      <w:bookmarkStart w:id="0" w:name="_GoBack"/>
      <w:bookmarkEnd w:id="0"/>
      <w:r w:rsidRPr="00F7277D">
        <w:rPr>
          <w:rFonts w:ascii="Arial" w:hAnsi="Arial" w:cs="Arial"/>
          <w:b/>
        </w:rPr>
        <w:t>la météo en albanais.</w:t>
      </w:r>
    </w:p>
    <w:p w:rsidR="00F7277D" w:rsidRPr="00F7277D" w:rsidRDefault="00F7277D" w:rsidP="00F7277D">
      <w:pPr>
        <w:pStyle w:val="Paragraphedeliste"/>
        <w:jc w:val="both"/>
        <w:rPr>
          <w:rFonts w:ascii="Arial" w:hAnsi="Arial" w:cs="Arial"/>
          <w:b/>
        </w:rPr>
      </w:pPr>
    </w:p>
    <w:p w:rsidR="00F7277D" w:rsidRPr="00F7277D" w:rsidRDefault="00F7277D" w:rsidP="00F7277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qui </w:t>
      </w:r>
      <w:r w:rsidRPr="00F7277D">
        <w:rPr>
          <w:rFonts w:ascii="Arial" w:hAnsi="Arial" w:cs="Arial"/>
          <w:b/>
        </w:rPr>
        <w:t xml:space="preserve">reçoit la </w:t>
      </w:r>
      <w:r w:rsidR="00E34BE4">
        <w:rPr>
          <w:rFonts w:ascii="Arial" w:hAnsi="Arial" w:cs="Arial"/>
          <w:b/>
        </w:rPr>
        <w:t>feuille "Sot ka</w:t>
      </w:r>
      <w:r w:rsidR="00A0328D">
        <w:rPr>
          <w:rFonts w:ascii="Arial" w:hAnsi="Arial" w:cs="Arial"/>
          <w:b/>
        </w:rPr>
        <w:t>.</w:t>
      </w:r>
      <w:r w:rsidR="00E34BE4">
        <w:rPr>
          <w:rFonts w:ascii="Arial" w:hAnsi="Arial" w:cs="Arial"/>
          <w:b/>
        </w:rPr>
        <w:t xml:space="preserve">.." </w:t>
      </w:r>
      <w:r w:rsidRPr="00F7277D">
        <w:rPr>
          <w:rFonts w:ascii="Arial" w:hAnsi="Arial" w:cs="Arial"/>
          <w:b/>
        </w:rPr>
        <w:t>doit décrire la météo en albanais selo</w:t>
      </w:r>
      <w:r>
        <w:rPr>
          <w:rFonts w:ascii="Arial" w:hAnsi="Arial" w:cs="Arial"/>
          <w:b/>
        </w:rPr>
        <w:t>n les indications de l'adulte qui anime le jeu en</w:t>
      </w:r>
      <w:r w:rsidRPr="00F7277D">
        <w:rPr>
          <w:rFonts w:ascii="Arial" w:hAnsi="Arial" w:cs="Arial"/>
          <w:b/>
        </w:rPr>
        <w:t xml:space="preserve"> utilisant "l'horloge météo". L'</w:t>
      </w:r>
      <w:r>
        <w:rPr>
          <w:rFonts w:ascii="Arial" w:hAnsi="Arial" w:cs="Arial"/>
          <w:b/>
        </w:rPr>
        <w:t xml:space="preserve">adulte </w:t>
      </w:r>
      <w:r w:rsidRPr="00F7277D">
        <w:rPr>
          <w:rFonts w:ascii="Arial" w:hAnsi="Arial" w:cs="Arial"/>
          <w:b/>
        </w:rPr>
        <w:t xml:space="preserve">s'assure de la bonne prononciation des </w:t>
      </w:r>
      <w:r>
        <w:rPr>
          <w:rFonts w:ascii="Arial" w:hAnsi="Arial" w:cs="Arial"/>
          <w:b/>
        </w:rPr>
        <w:t>élèves</w:t>
      </w:r>
      <w:r w:rsidRPr="00F7277D">
        <w:rPr>
          <w:rFonts w:ascii="Arial" w:hAnsi="Arial" w:cs="Arial"/>
          <w:b/>
        </w:rPr>
        <w:t>.</w:t>
      </w:r>
    </w:p>
    <w:p w:rsidR="00F7277D" w:rsidRPr="00F7277D" w:rsidRDefault="00F7277D" w:rsidP="00F7277D">
      <w:pPr>
        <w:pStyle w:val="Paragraphedeliste"/>
        <w:jc w:val="both"/>
        <w:rPr>
          <w:rFonts w:ascii="Arial" w:hAnsi="Arial" w:cs="Arial"/>
          <w:b/>
        </w:rPr>
      </w:pPr>
    </w:p>
    <w:p w:rsidR="00F7277D" w:rsidRDefault="00F7277D" w:rsidP="00F7277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6D2154">
        <w:rPr>
          <w:rFonts w:ascii="Arial" w:hAnsi="Arial" w:cs="Arial"/>
          <w:b/>
        </w:rPr>
        <w:t>Puis, c'est à la personne suivante de recevoir la feuille "Sot ka</w:t>
      </w:r>
      <w:r w:rsidR="00A0328D">
        <w:rPr>
          <w:rFonts w:ascii="Arial" w:hAnsi="Arial" w:cs="Arial"/>
          <w:b/>
        </w:rPr>
        <w:t>…</w:t>
      </w:r>
      <w:r w:rsidRPr="006D2154">
        <w:rPr>
          <w:rFonts w:ascii="Arial" w:hAnsi="Arial" w:cs="Arial"/>
          <w:b/>
        </w:rPr>
        <w:t>" et de décrire la météo en albanais.</w:t>
      </w:r>
      <w:r w:rsidR="006D2154" w:rsidRPr="006D2154">
        <w:rPr>
          <w:rFonts w:ascii="Arial" w:hAnsi="Arial" w:cs="Arial"/>
          <w:b/>
        </w:rPr>
        <w:t xml:space="preserve"> </w:t>
      </w:r>
    </w:p>
    <w:p w:rsidR="006D2154" w:rsidRPr="006D2154" w:rsidRDefault="006D2154" w:rsidP="006D2154">
      <w:pPr>
        <w:pStyle w:val="Paragraphedeliste"/>
        <w:rPr>
          <w:rFonts w:ascii="Arial" w:hAnsi="Arial" w:cs="Arial"/>
          <w:b/>
        </w:rPr>
      </w:pPr>
    </w:p>
    <w:p w:rsidR="006D2154" w:rsidRDefault="006D2154" w:rsidP="006D2154">
      <w:pPr>
        <w:jc w:val="both"/>
        <w:rPr>
          <w:rFonts w:ascii="Arial" w:hAnsi="Arial" w:cs="Arial"/>
          <w:b/>
        </w:rPr>
      </w:pPr>
    </w:p>
    <w:p w:rsidR="006D2154" w:rsidRPr="006D2154" w:rsidRDefault="006D2154" w:rsidP="006D2154">
      <w:pPr>
        <w:jc w:val="both"/>
        <w:rPr>
          <w:rFonts w:ascii="Arial" w:hAnsi="Arial" w:cs="Arial"/>
          <w:b/>
        </w:rPr>
      </w:pPr>
      <w:r w:rsidRPr="006D2154">
        <w:rPr>
          <w:rFonts w:ascii="Arial" w:hAnsi="Arial" w:cs="Arial"/>
          <w:b/>
          <w:u w:val="single"/>
        </w:rPr>
        <w:t>Variante avec un dé</w:t>
      </w:r>
      <w:r w:rsidRPr="00A0328D">
        <w:rPr>
          <w:rFonts w:ascii="Arial" w:hAnsi="Arial" w:cs="Arial"/>
          <w:b/>
        </w:rPr>
        <w:t xml:space="preserve"> : </w:t>
      </w:r>
      <w:r>
        <w:rPr>
          <w:rFonts w:ascii="Arial" w:hAnsi="Arial" w:cs="Arial"/>
          <w:b/>
        </w:rPr>
        <w:t>L'</w:t>
      </w:r>
      <w:r w:rsidRPr="006D2154">
        <w:rPr>
          <w:rFonts w:ascii="Arial" w:hAnsi="Arial" w:cs="Arial"/>
          <w:b/>
        </w:rPr>
        <w:t>élève</w:t>
      </w:r>
      <w:r>
        <w:rPr>
          <w:rFonts w:ascii="Arial" w:hAnsi="Arial" w:cs="Arial"/>
          <w:b/>
        </w:rPr>
        <w:t xml:space="preserve"> qui souhaite </w:t>
      </w:r>
      <w:r w:rsidR="00A0328D">
        <w:rPr>
          <w:rFonts w:ascii="Arial" w:hAnsi="Arial" w:cs="Arial"/>
          <w:b/>
        </w:rPr>
        <w:t>commencer</w:t>
      </w:r>
      <w:r>
        <w:rPr>
          <w:rFonts w:ascii="Arial" w:hAnsi="Arial" w:cs="Arial"/>
          <w:b/>
        </w:rPr>
        <w:t xml:space="preserve"> la partie </w:t>
      </w:r>
      <w:r w:rsidRPr="006D2154">
        <w:rPr>
          <w:rFonts w:ascii="Arial" w:hAnsi="Arial" w:cs="Arial"/>
          <w:b/>
        </w:rPr>
        <w:t>jette le dé</w:t>
      </w:r>
      <w:r>
        <w:rPr>
          <w:rFonts w:ascii="Arial" w:hAnsi="Arial" w:cs="Arial"/>
          <w:b/>
        </w:rPr>
        <w:t xml:space="preserve">. Puis en fonction du nombre affiché, il </w:t>
      </w:r>
      <w:r w:rsidR="00F21D9D">
        <w:rPr>
          <w:rFonts w:ascii="Arial" w:hAnsi="Arial" w:cs="Arial"/>
          <w:b/>
        </w:rPr>
        <w:t xml:space="preserve">ou elle </w:t>
      </w:r>
      <w:r>
        <w:rPr>
          <w:rFonts w:ascii="Arial" w:hAnsi="Arial" w:cs="Arial"/>
          <w:b/>
        </w:rPr>
        <w:t>déplace autant de fois</w:t>
      </w:r>
      <w:r w:rsidRPr="006D2154">
        <w:rPr>
          <w:rFonts w:ascii="Arial" w:hAnsi="Arial" w:cs="Arial"/>
          <w:b/>
        </w:rPr>
        <w:t xml:space="preserve"> l'aiguille dans le "sens des aiguilles</w:t>
      </w:r>
      <w:r>
        <w:rPr>
          <w:rFonts w:ascii="Arial" w:hAnsi="Arial" w:cs="Arial"/>
          <w:b/>
        </w:rPr>
        <w:t xml:space="preserve"> d'une montre</w:t>
      </w:r>
      <w:r w:rsidRPr="006D2154">
        <w:rPr>
          <w:rFonts w:ascii="Arial" w:hAnsi="Arial" w:cs="Arial"/>
          <w:b/>
        </w:rPr>
        <w:t xml:space="preserve">". </w:t>
      </w:r>
      <w:r w:rsidR="00B848DC">
        <w:rPr>
          <w:rFonts w:ascii="Arial" w:hAnsi="Arial" w:cs="Arial"/>
          <w:b/>
        </w:rPr>
        <w:t xml:space="preserve">L'élève </w:t>
      </w:r>
      <w:r w:rsidRPr="006D2154">
        <w:rPr>
          <w:rFonts w:ascii="Arial" w:hAnsi="Arial" w:cs="Arial"/>
          <w:b/>
        </w:rPr>
        <w:t xml:space="preserve">doit </w:t>
      </w:r>
      <w:r w:rsidR="00B848DC">
        <w:rPr>
          <w:rFonts w:ascii="Arial" w:hAnsi="Arial" w:cs="Arial"/>
          <w:b/>
        </w:rPr>
        <w:t xml:space="preserve">ensuite </w:t>
      </w:r>
      <w:proofErr w:type="gramStart"/>
      <w:r w:rsidR="00F21D9D">
        <w:rPr>
          <w:rFonts w:ascii="Arial" w:hAnsi="Arial" w:cs="Arial"/>
          <w:b/>
        </w:rPr>
        <w:t>nommer</w:t>
      </w:r>
      <w:proofErr w:type="gramEnd"/>
      <w:r w:rsidRPr="006D2154">
        <w:rPr>
          <w:rFonts w:ascii="Arial" w:hAnsi="Arial" w:cs="Arial"/>
          <w:b/>
        </w:rPr>
        <w:t xml:space="preserve"> le temps qu'il fait : </w:t>
      </w:r>
      <w:r w:rsidR="00B848DC">
        <w:rPr>
          <w:rFonts w:ascii="Arial" w:hAnsi="Arial" w:cs="Arial"/>
          <w:b/>
        </w:rPr>
        <w:t>"Sot ka..</w:t>
      </w:r>
      <w:r w:rsidRPr="006D2154">
        <w:rPr>
          <w:rFonts w:ascii="Arial" w:hAnsi="Arial" w:cs="Arial"/>
          <w:b/>
        </w:rPr>
        <w:t>.</w:t>
      </w:r>
      <w:r w:rsidR="00B848DC">
        <w:rPr>
          <w:rFonts w:ascii="Arial" w:hAnsi="Arial" w:cs="Arial"/>
          <w:b/>
        </w:rPr>
        <w:t xml:space="preserve">" Si l'élève </w:t>
      </w:r>
      <w:r w:rsidRPr="006D2154">
        <w:rPr>
          <w:rFonts w:ascii="Arial" w:hAnsi="Arial" w:cs="Arial"/>
          <w:b/>
        </w:rPr>
        <w:t>n'y parv</w:t>
      </w:r>
      <w:r w:rsidR="00B848DC">
        <w:rPr>
          <w:rFonts w:ascii="Arial" w:hAnsi="Arial" w:cs="Arial"/>
          <w:b/>
        </w:rPr>
        <w:t>ient pas, c'est de nouveau à son tour</w:t>
      </w:r>
      <w:r w:rsidRPr="006D2154">
        <w:rPr>
          <w:rFonts w:ascii="Arial" w:hAnsi="Arial" w:cs="Arial"/>
          <w:b/>
        </w:rPr>
        <w:t>. Puis</w:t>
      </w:r>
      <w:r w:rsidR="00B848DC">
        <w:rPr>
          <w:rFonts w:ascii="Arial" w:hAnsi="Arial" w:cs="Arial"/>
          <w:b/>
        </w:rPr>
        <w:t>,</w:t>
      </w:r>
      <w:r w:rsidRPr="006D2154">
        <w:rPr>
          <w:rFonts w:ascii="Arial" w:hAnsi="Arial" w:cs="Arial"/>
          <w:b/>
        </w:rPr>
        <w:t xml:space="preserve"> </w:t>
      </w:r>
      <w:r w:rsidR="00B848DC">
        <w:rPr>
          <w:rFonts w:ascii="Arial" w:hAnsi="Arial" w:cs="Arial"/>
          <w:b/>
        </w:rPr>
        <w:t>c'est au tour de l'élève d'après</w:t>
      </w:r>
      <w:r w:rsidRPr="006D2154">
        <w:rPr>
          <w:rFonts w:ascii="Arial" w:hAnsi="Arial" w:cs="Arial"/>
          <w:b/>
        </w:rPr>
        <w:t xml:space="preserve">.  </w:t>
      </w:r>
    </w:p>
    <w:sectPr w:rsidR="006D2154" w:rsidRPr="006D2154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BB" w:rsidRDefault="00FE0DBB" w:rsidP="00687DE3">
      <w:pPr>
        <w:spacing w:after="0" w:line="240" w:lineRule="auto"/>
      </w:pPr>
      <w:r>
        <w:separator/>
      </w:r>
    </w:p>
  </w:endnote>
  <w:endnote w:type="continuationSeparator" w:id="0">
    <w:p w:rsidR="00FE0DBB" w:rsidRDefault="00FE0DBB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BB" w:rsidRDefault="00FE0DBB" w:rsidP="00687DE3">
      <w:pPr>
        <w:spacing w:after="0" w:line="240" w:lineRule="auto"/>
      </w:pPr>
      <w:r>
        <w:separator/>
      </w:r>
    </w:p>
  </w:footnote>
  <w:footnote w:type="continuationSeparator" w:id="0">
    <w:p w:rsidR="00FE0DBB" w:rsidRDefault="00FE0DBB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55C4"/>
    <w:rsid w:val="003F707B"/>
    <w:rsid w:val="004163C9"/>
    <w:rsid w:val="004A3EDD"/>
    <w:rsid w:val="004B3F3D"/>
    <w:rsid w:val="00507F03"/>
    <w:rsid w:val="005B004D"/>
    <w:rsid w:val="00687DE3"/>
    <w:rsid w:val="006D2154"/>
    <w:rsid w:val="007377AC"/>
    <w:rsid w:val="007D5C21"/>
    <w:rsid w:val="007F777F"/>
    <w:rsid w:val="00837771"/>
    <w:rsid w:val="00871DBF"/>
    <w:rsid w:val="00A0328D"/>
    <w:rsid w:val="00B431DF"/>
    <w:rsid w:val="00B66A59"/>
    <w:rsid w:val="00B848DC"/>
    <w:rsid w:val="00C113DD"/>
    <w:rsid w:val="00C45E62"/>
    <w:rsid w:val="00D61C79"/>
    <w:rsid w:val="00DF5E50"/>
    <w:rsid w:val="00E34BE4"/>
    <w:rsid w:val="00F21D9D"/>
    <w:rsid w:val="00F7277D"/>
    <w:rsid w:val="00FE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3998FE47.dotm</Template>
  <TotalTime>1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2019-07-18T16:15:00Z</dcterms:created>
  <dcterms:modified xsi:type="dcterms:W3CDTF">2019-07-26T07:08:00Z</dcterms:modified>
</cp:coreProperties>
</file>